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00FF" w14:textId="77777777" w:rsidR="00AA4284" w:rsidRDefault="00AA4284" w:rsidP="00AA4284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4284">
        <w:rPr>
          <w:sz w:val="28"/>
          <w:szCs w:val="28"/>
        </w:rPr>
        <w:t>РЕЗОЛЮЦИЯ</w:t>
      </w:r>
      <w:r>
        <w:rPr>
          <w:sz w:val="28"/>
          <w:szCs w:val="28"/>
        </w:rPr>
        <w:t xml:space="preserve"> КОНФЕРЕНЦИИ</w:t>
      </w:r>
    </w:p>
    <w:p w14:paraId="575D10A0" w14:textId="77777777" w:rsidR="00AA4284" w:rsidRPr="00AA4284" w:rsidRDefault="00AA4284" w:rsidP="00AA4284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853A9BC" w14:textId="77777777" w:rsidR="00513E79" w:rsidRDefault="00513E79" w:rsidP="00513E7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– 30 октября 2020 года</w:t>
      </w:r>
      <w:r>
        <w:rPr>
          <w:sz w:val="28"/>
          <w:szCs w:val="28"/>
        </w:rPr>
        <w:t xml:space="preserve"> </w:t>
      </w:r>
      <w:r w:rsidRPr="00513E79">
        <w:rPr>
          <w:b w:val="0"/>
          <w:sz w:val="28"/>
          <w:szCs w:val="28"/>
        </w:rPr>
        <w:t>в городе Курске на базе Курского государственного университета состоялась международная научно-практическая конференция «</w:t>
      </w:r>
      <w:r w:rsidRPr="00513E79">
        <w:rPr>
          <w:b w:val="0"/>
          <w:color w:val="1C1C1C"/>
          <w:sz w:val="28"/>
          <w:szCs w:val="28"/>
        </w:rPr>
        <w:t>Культура мира и ненасилия подрастающего поколения: ракурсы интерпретации и педагогические условия развития</w:t>
      </w:r>
      <w:r>
        <w:rPr>
          <w:b w:val="0"/>
          <w:sz w:val="28"/>
          <w:szCs w:val="28"/>
        </w:rPr>
        <w:t>».</w:t>
      </w:r>
    </w:p>
    <w:p w14:paraId="2CA36272" w14:textId="77777777" w:rsidR="00513E79" w:rsidRDefault="00513E79" w:rsidP="00513E7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047E64" w14:textId="77777777" w:rsidR="00513E79" w:rsidRPr="00513E79" w:rsidRDefault="00513E79" w:rsidP="00513E7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3E79">
        <w:rPr>
          <w:b w:val="0"/>
          <w:sz w:val="28"/>
          <w:szCs w:val="28"/>
        </w:rPr>
        <w:t>В работе конференции приняли участие: известные российские и зарубежные ученые, исследующие актуальные проблемы социального благополучия в подростково-молодежной среде, общественные деятели, студенты и преподаватели учреждений профессионального образования, аспиранты, докторанты, руководители и педагоги образовательных организаций общего и дополнительного образования.</w:t>
      </w:r>
    </w:p>
    <w:p w14:paraId="2E71870A" w14:textId="77777777" w:rsidR="00513E79" w:rsidRDefault="00513E79" w:rsidP="00513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работе приняли участие более 150 человек из России, ближнего и дальнего зарубежья.</w:t>
      </w:r>
    </w:p>
    <w:p w14:paraId="545653C3" w14:textId="77777777" w:rsidR="00513E79" w:rsidRDefault="00513E79" w:rsidP="00513E7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D84479" w14:textId="77777777" w:rsidR="00966CA3" w:rsidRPr="00055ECC" w:rsidRDefault="00966CA3" w:rsidP="00055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055E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Важность </w:t>
      </w:r>
      <w:r w:rsidR="00055E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данного</w:t>
      </w:r>
      <w:r w:rsidRPr="00055E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мероприятия с точки зрения расширения возможности практического применения научных результатов заключается в выявлении позитивного практического опыта формирования культуры мира и ненасилия подрастающего поколения, который возможно использовать при совершенствовании современной системы образования и социального воспитания в России.</w:t>
      </w:r>
    </w:p>
    <w:p w14:paraId="19C78743" w14:textId="77777777" w:rsidR="00055ECC" w:rsidRDefault="00055ECC" w:rsidP="00055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14:paraId="169CDCC0" w14:textId="77777777" w:rsidR="00800AB9" w:rsidRDefault="00966CA3" w:rsidP="00055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55E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Цель мероприятия - характеристика концепции культуры мира и ненасилия в педагогической науке и практике, разработка возможных технологий укрепления и защиты мира, отказа от различных форм проявления насилия и нетерпимости подрастающего поколения.</w:t>
      </w:r>
      <w:r w:rsidR="00055ECC" w:rsidRPr="00055E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14:paraId="1ACD6933" w14:textId="77777777" w:rsidR="00800AB9" w:rsidRDefault="00800AB9" w:rsidP="00513E7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498CE3" w14:textId="77777777" w:rsidR="00513E79" w:rsidRDefault="00513E79" w:rsidP="00513E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конференции обсудили следующие вопросы:</w:t>
      </w:r>
    </w:p>
    <w:p w14:paraId="01AEC59F" w14:textId="77777777" w:rsidR="00513E79" w:rsidRPr="00513E79" w:rsidRDefault="00513E79" w:rsidP="00513E79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Verdana" w:hAnsi="Verdana"/>
          <w:color w:val="000000"/>
          <w:sz w:val="28"/>
          <w:szCs w:val="28"/>
          <w:shd w:val="clear" w:color="auto" w:fill="EEEEEE"/>
        </w:rPr>
      </w:pPr>
      <w:r w:rsidRPr="00513E79">
        <w:rPr>
          <w:rStyle w:val="js-item-maininfo"/>
          <w:rFonts w:eastAsia="Calibri"/>
          <w:sz w:val="28"/>
          <w:szCs w:val="28"/>
        </w:rPr>
        <w:t xml:space="preserve">1. </w:t>
      </w:r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Теоретические основы формирования культуры мира и ненасилия подрастающего поколения с учетом историко-педагогических традиций современного общества.</w:t>
      </w:r>
    </w:p>
    <w:p w14:paraId="28E0207B" w14:textId="77777777" w:rsidR="00513E79" w:rsidRPr="00513E79" w:rsidRDefault="00513E79" w:rsidP="00513E79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</w:t>
      </w:r>
      <w:r w:rsidRPr="00513E79">
        <w:rPr>
          <w:rFonts w:ascii="Verdana" w:hAnsi="Verdana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13E79">
        <w:rPr>
          <w:rFonts w:ascii="Times New Roman" w:hAnsi="Times New Roman" w:cs="Times New Roman"/>
          <w:sz w:val="28"/>
          <w:szCs w:val="28"/>
        </w:rPr>
        <w:t>Историко-научная реконструкция наследия педагогики и психологии по проблеме формирования культуры мира и ненасилия подрастающего поколения, выход на системный уровень анализа концептуальных построений.</w:t>
      </w:r>
    </w:p>
    <w:p w14:paraId="394ADF9C" w14:textId="77777777" w:rsidR="00513E79" w:rsidRPr="00513E79" w:rsidRDefault="00513E79" w:rsidP="00513E79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eastAsia="Calibri"/>
          <w:sz w:val="28"/>
          <w:szCs w:val="28"/>
        </w:rPr>
      </w:pPr>
      <w:r w:rsidRPr="00513E79">
        <w:rPr>
          <w:rFonts w:ascii="Times New Roman" w:hAnsi="Times New Roman" w:cs="Times New Roman"/>
          <w:sz w:val="28"/>
          <w:szCs w:val="28"/>
        </w:rPr>
        <w:t xml:space="preserve">3. </w:t>
      </w:r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Роль образования в формировании культуры мира и ненасилия на основе уважения прав человека, демократии и толерантности.</w:t>
      </w:r>
    </w:p>
    <w:p w14:paraId="087134BF" w14:textId="77777777" w:rsidR="00513E79" w:rsidRPr="00513E79" w:rsidRDefault="00513E79" w:rsidP="00513E79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13E79">
        <w:rPr>
          <w:rStyle w:val="js-item-maininfo"/>
          <w:rFonts w:eastAsia="Calibri"/>
          <w:sz w:val="28"/>
          <w:szCs w:val="28"/>
        </w:rPr>
        <w:t xml:space="preserve">4. </w:t>
      </w:r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Воспитательные возможности учебных предметов, формирующих нравственные качества, духовные ценности, культуру человеческих взаимоотношений подрастающего поколения.</w:t>
      </w:r>
    </w:p>
    <w:p w14:paraId="7A014B64" w14:textId="77777777" w:rsidR="00513E79" w:rsidRPr="00513E79" w:rsidRDefault="00513E79" w:rsidP="00513E79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sz w:val="28"/>
          <w:szCs w:val="28"/>
        </w:rPr>
      </w:pPr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5. </w:t>
      </w:r>
      <w:r w:rsidRPr="00513E79">
        <w:rPr>
          <w:rStyle w:val="js-item-maininfo"/>
          <w:sz w:val="28"/>
          <w:szCs w:val="28"/>
        </w:rPr>
        <w:t>Взаимообусловленность воспитания и самовоспитания, проблема условий и факторов развития личности в рамках воспитательного процесса, сущность и особенности воспитательного процесса, ведущие направления воспитательной работы в различные возрастные периоды.</w:t>
      </w:r>
    </w:p>
    <w:p w14:paraId="1EB62A86" w14:textId="77777777" w:rsidR="00513E79" w:rsidRPr="00513E79" w:rsidRDefault="00513E79" w:rsidP="00513E79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eastAsia="Calibri"/>
          <w:sz w:val="28"/>
          <w:szCs w:val="28"/>
        </w:rPr>
      </w:pPr>
      <w:r w:rsidRPr="00513E79">
        <w:rPr>
          <w:rStyle w:val="js-item-maininfo"/>
          <w:sz w:val="28"/>
          <w:szCs w:val="28"/>
        </w:rPr>
        <w:t xml:space="preserve">6. </w:t>
      </w:r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Использование мирных практик межличностного и социального взаимодействия в целях предупреждения и разрешения конфликтов подрастающего поколения.</w:t>
      </w:r>
    </w:p>
    <w:p w14:paraId="4D8A1F6F" w14:textId="77777777" w:rsidR="00513E79" w:rsidRPr="00513E79" w:rsidRDefault="00513E79" w:rsidP="00513E79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eastAsia="Calibri"/>
          <w:sz w:val="28"/>
          <w:szCs w:val="28"/>
        </w:rPr>
      </w:pPr>
      <w:r w:rsidRPr="00513E79">
        <w:rPr>
          <w:rStyle w:val="js-item-maininfo"/>
          <w:rFonts w:eastAsia="Calibri"/>
          <w:sz w:val="28"/>
          <w:szCs w:val="28"/>
        </w:rPr>
        <w:t xml:space="preserve">7. </w:t>
      </w:r>
      <w:r w:rsidRPr="00513E79">
        <w:rPr>
          <w:rStyle w:val="js-item-maininfo"/>
          <w:rFonts w:eastAsia="Calibri"/>
          <w:sz w:val="28"/>
          <w:szCs w:val="28"/>
          <w:shd w:val="clear" w:color="auto" w:fill="FFFFFF" w:themeFill="background1"/>
        </w:rPr>
        <w:t>Д</w:t>
      </w:r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еятельность по мирному </w:t>
      </w:r>
      <w:proofErr w:type="spellStart"/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конфликторазрешению</w:t>
      </w:r>
      <w:proofErr w:type="spellEnd"/>
      <w:r w:rsidRPr="00513E7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как одно из конкретных выражений человеческой способности обобщать имеющиеся теоретические и эмпирические данные и на этой основе предсказывать и прогнозировать будущее.</w:t>
      </w:r>
    </w:p>
    <w:p w14:paraId="46E4CD79" w14:textId="77777777" w:rsidR="00513E79" w:rsidRP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AB873A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4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Обсуждение поставленных вопросов показало, что участники конференции:</w:t>
      </w:r>
    </w:p>
    <w:p w14:paraId="196FA7F8" w14:textId="77777777" w:rsidR="00122C69" w:rsidRDefault="00122C6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8B9E26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3AD0" w:rsidRPr="003E0BA3">
        <w:rPr>
          <w:rFonts w:ascii="Times New Roman" w:hAnsi="Times New Roman"/>
          <w:i/>
          <w:sz w:val="28"/>
          <w:szCs w:val="28"/>
        </w:rPr>
        <w:t>осознают и позитивно оценивают</w:t>
      </w:r>
      <w:r w:rsidR="00063AD0">
        <w:rPr>
          <w:rFonts w:ascii="Times New Roman" w:hAnsi="Times New Roman"/>
          <w:i/>
          <w:sz w:val="28"/>
          <w:szCs w:val="28"/>
        </w:rPr>
        <w:t xml:space="preserve"> </w:t>
      </w:r>
      <w:r w:rsidR="00063AD0" w:rsidRPr="00EB54E7">
        <w:rPr>
          <w:rFonts w:ascii="Times New Roman" w:hAnsi="Times New Roman"/>
          <w:i/>
          <w:sz w:val="28"/>
          <w:szCs w:val="28"/>
        </w:rPr>
        <w:t>значимость</w:t>
      </w:r>
      <w:r w:rsidR="00063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проблемы </w:t>
      </w:r>
      <w:r w:rsidR="00122C69">
        <w:rPr>
          <w:rFonts w:ascii="Times New Roman" w:hAnsi="Times New Roman"/>
          <w:sz w:val="28"/>
          <w:szCs w:val="28"/>
        </w:rPr>
        <w:t xml:space="preserve">формирования и развития </w:t>
      </w:r>
      <w:r w:rsidR="00122C69" w:rsidRPr="00122C69">
        <w:rPr>
          <w:rFonts w:ascii="Times New Roman" w:hAnsi="Times New Roman"/>
          <w:sz w:val="28"/>
          <w:szCs w:val="28"/>
        </w:rPr>
        <w:t>к</w:t>
      </w:r>
      <w:r w:rsidR="00122C69" w:rsidRPr="00122C69">
        <w:rPr>
          <w:rFonts w:ascii="Times New Roman" w:hAnsi="Times New Roman" w:cs="Times New Roman"/>
          <w:color w:val="1C1C1C"/>
          <w:sz w:val="28"/>
          <w:szCs w:val="28"/>
        </w:rPr>
        <w:t>ультуры мира и ненасилия подрастающего поколения</w:t>
      </w:r>
      <w:r w:rsidRPr="00122C69">
        <w:rPr>
          <w:rFonts w:ascii="Times New Roman" w:hAnsi="Times New Roman"/>
          <w:sz w:val="28"/>
          <w:szCs w:val="28"/>
        </w:rPr>
        <w:t xml:space="preserve"> в современных</w:t>
      </w:r>
      <w:r>
        <w:rPr>
          <w:rFonts w:ascii="Times New Roman" w:hAnsi="Times New Roman"/>
          <w:sz w:val="28"/>
          <w:szCs w:val="28"/>
        </w:rPr>
        <w:t xml:space="preserve"> условиях;</w:t>
      </w:r>
    </w:p>
    <w:p w14:paraId="663EF577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3AD0" w:rsidRPr="00A25E5B">
        <w:rPr>
          <w:rFonts w:ascii="Times New Roman" w:hAnsi="Times New Roman"/>
          <w:i/>
          <w:sz w:val="28"/>
          <w:szCs w:val="28"/>
        </w:rPr>
        <w:t>готовы вносить свой вклад в реализацию основных принципов</w:t>
      </w:r>
      <w:r w:rsidR="00063AD0" w:rsidRPr="005A7EBE">
        <w:rPr>
          <w:rFonts w:ascii="Times New Roman" w:hAnsi="Times New Roman"/>
          <w:i/>
          <w:sz w:val="28"/>
          <w:szCs w:val="28"/>
        </w:rPr>
        <w:t xml:space="preserve"> </w:t>
      </w:r>
      <w:r w:rsidR="00063AD0">
        <w:rPr>
          <w:rFonts w:ascii="Times New Roman" w:hAnsi="Times New Roman"/>
          <w:sz w:val="28"/>
          <w:szCs w:val="28"/>
        </w:rPr>
        <w:t xml:space="preserve">развития российского образования, определенных в Законе «Образование в Российской Федерации», </w:t>
      </w:r>
      <w:r w:rsidR="00063AD0" w:rsidRPr="00E2224F">
        <w:rPr>
          <w:rFonts w:ascii="Times New Roman" w:hAnsi="Times New Roman"/>
          <w:sz w:val="28"/>
          <w:szCs w:val="28"/>
        </w:rPr>
        <w:t>касающихся обучения и</w:t>
      </w:r>
      <w:r w:rsidR="00063AD0">
        <w:rPr>
          <w:rFonts w:ascii="Times New Roman" w:hAnsi="Times New Roman"/>
          <w:sz w:val="28"/>
          <w:szCs w:val="28"/>
        </w:rPr>
        <w:t xml:space="preserve"> воспитания подрастающего поколения;</w:t>
      </w:r>
    </w:p>
    <w:p w14:paraId="185BB22C" w14:textId="77777777" w:rsidR="00BC1DF9" w:rsidRPr="005A7EBE" w:rsidRDefault="00BC1DF9" w:rsidP="00BC1D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54E7">
        <w:rPr>
          <w:rFonts w:ascii="Times New Roman" w:hAnsi="Times New Roman"/>
          <w:i/>
          <w:sz w:val="28"/>
          <w:szCs w:val="28"/>
        </w:rPr>
        <w:t>считают важным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интеграцию всех </w:t>
      </w:r>
      <w:proofErr w:type="spellStart"/>
      <w:r w:rsidRPr="00A21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человековедческих</w:t>
      </w:r>
      <w:proofErr w:type="spellEnd"/>
      <w:r w:rsidRPr="00A21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 в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 w:rsidRPr="00A21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и обучения, как одно из важнейших оснований образовательной политики, теоретической и практической реализации стратегических ориентиров профессионального педагогического образования</w:t>
      </w:r>
      <w:r w:rsidRPr="00A21FC2">
        <w:rPr>
          <w:rFonts w:ascii="Times New Roman" w:hAnsi="Times New Roman" w:cs="Times New Roman"/>
          <w:sz w:val="28"/>
          <w:szCs w:val="28"/>
        </w:rPr>
        <w:t>;</w:t>
      </w:r>
    </w:p>
    <w:p w14:paraId="10CEF098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1DF9">
        <w:rPr>
          <w:rFonts w:ascii="Times New Roman" w:hAnsi="Times New Roman"/>
          <w:i/>
          <w:sz w:val="28"/>
          <w:szCs w:val="28"/>
        </w:rPr>
        <w:t>отмечают своевременн</w:t>
      </w:r>
      <w:r w:rsidR="00805862">
        <w:rPr>
          <w:rFonts w:ascii="Times New Roman" w:hAnsi="Times New Roman"/>
          <w:i/>
          <w:sz w:val="28"/>
          <w:szCs w:val="28"/>
        </w:rPr>
        <w:t>ость</w:t>
      </w:r>
      <w:r>
        <w:rPr>
          <w:rFonts w:ascii="Times New Roman" w:hAnsi="Times New Roman"/>
          <w:sz w:val="28"/>
          <w:szCs w:val="28"/>
        </w:rPr>
        <w:t xml:space="preserve"> активизаци</w:t>
      </w:r>
      <w:r w:rsidR="008058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участия общества в поиске путей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рофилактики агрессии и насилия среди несовершеннолетних в современном обществе, </w:t>
      </w:r>
      <w:r>
        <w:rPr>
          <w:rFonts w:ascii="Times New Roman" w:hAnsi="Times New Roman" w:cs="Times New Roman"/>
          <w:i/>
          <w:sz w:val="28"/>
          <w:szCs w:val="28"/>
        </w:rPr>
        <w:t>выявлени</w:t>
      </w:r>
      <w:r w:rsidR="00805862"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эффективных психолого-педагогических условий профилактики социальных девиаций в молодежной среде;</w:t>
      </w:r>
    </w:p>
    <w:p w14:paraId="6DF0A9F1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используют опыт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11CC8">
        <w:rPr>
          <w:rFonts w:ascii="Times New Roman" w:hAnsi="Times New Roman" w:cs="Times New Roman"/>
          <w:sz w:val="28"/>
          <w:szCs w:val="28"/>
        </w:rPr>
        <w:t xml:space="preserve">созидательных </w:t>
      </w:r>
      <w:r>
        <w:rPr>
          <w:rFonts w:ascii="Times New Roman" w:hAnsi="Times New Roman" w:cs="Times New Roman"/>
          <w:sz w:val="28"/>
          <w:szCs w:val="28"/>
        </w:rPr>
        <w:t>практик в социокультурной среде образовательных учреждений;</w:t>
      </w:r>
    </w:p>
    <w:p w14:paraId="44B481A1" w14:textId="77777777" w:rsidR="00966CA3" w:rsidRPr="005A7EBE" w:rsidRDefault="00966CA3" w:rsidP="00966C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70985">
        <w:rPr>
          <w:rFonts w:ascii="Times New Roman" w:hAnsi="Times New Roman" w:cs="Times New Roman"/>
          <w:i/>
          <w:sz w:val="28"/>
          <w:szCs w:val="28"/>
        </w:rPr>
        <w:t>позитивно оценивают</w:t>
      </w:r>
      <w:r w:rsidRPr="00870985">
        <w:rPr>
          <w:rFonts w:ascii="Times New Roman" w:hAnsi="Times New Roman" w:cs="Times New Roman"/>
          <w:sz w:val="28"/>
          <w:szCs w:val="28"/>
        </w:rPr>
        <w:t xml:space="preserve"> усилия профессионально-педагогического сообщества, направленные на развитие и воспитание юношества в процессе его социализации.</w:t>
      </w:r>
    </w:p>
    <w:p w14:paraId="5BDDD9B9" w14:textId="77777777" w:rsidR="00966CA3" w:rsidRDefault="00966CA3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67F0C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4DE54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Участники научного мероприятия </w:t>
      </w:r>
      <w:r>
        <w:rPr>
          <w:rFonts w:ascii="Times New Roman" w:hAnsi="Times New Roman" w:cs="Times New Roman"/>
          <w:i/>
          <w:sz w:val="28"/>
          <w:szCs w:val="28"/>
        </w:rPr>
        <w:t>считают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57416"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="00B57416" w:rsidRPr="00122C69">
        <w:rPr>
          <w:rFonts w:ascii="Times New Roman" w:hAnsi="Times New Roman"/>
          <w:sz w:val="28"/>
          <w:szCs w:val="28"/>
        </w:rPr>
        <w:t>к</w:t>
      </w:r>
      <w:r w:rsidR="00B57416" w:rsidRPr="00122C69">
        <w:rPr>
          <w:rFonts w:ascii="Times New Roman" w:hAnsi="Times New Roman" w:cs="Times New Roman"/>
          <w:color w:val="1C1C1C"/>
          <w:sz w:val="28"/>
          <w:szCs w:val="28"/>
        </w:rPr>
        <w:t>ультуры мира и ненасилия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важнейшим фактором национальной безопасности государств, действенным и мощным средством дальнейшего их развития и требует решения новых значимых задач. </w:t>
      </w:r>
    </w:p>
    <w:p w14:paraId="458216BB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ED216" w14:textId="77777777" w:rsidR="00AA4284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FBE5AC8" w14:textId="77777777" w:rsidR="00AA4284" w:rsidRDefault="00AA4284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D5465" w14:textId="77777777" w:rsidR="00513E79" w:rsidRDefault="00AA4284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E79">
        <w:rPr>
          <w:rFonts w:ascii="Times New Roman" w:hAnsi="Times New Roman" w:cs="Times New Roman"/>
          <w:i/>
          <w:sz w:val="28"/>
          <w:szCs w:val="28"/>
        </w:rPr>
        <w:t>Первоочередными</w:t>
      </w:r>
      <w:r w:rsidR="00513E79">
        <w:rPr>
          <w:rFonts w:ascii="Times New Roman" w:hAnsi="Times New Roman" w:cs="Times New Roman"/>
          <w:sz w:val="28"/>
          <w:szCs w:val="28"/>
        </w:rPr>
        <w:t xml:space="preserve"> среди них являются:</w:t>
      </w:r>
    </w:p>
    <w:p w14:paraId="588B60D6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EC9C8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физического, психического и духовного здоровья участников образовательных отношений;</w:t>
      </w:r>
    </w:p>
    <w:p w14:paraId="305FE7E8" w14:textId="77777777" w:rsidR="00513E79" w:rsidRPr="00800AB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AB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превентивной практической деятельности по предупреждению асоциального поведения и правонарушений, исследованию природы отклоняющегося противоправного поведения несовершеннолетних;</w:t>
      </w:r>
    </w:p>
    <w:p w14:paraId="6A5078A2" w14:textId="77777777" w:rsidR="00513E79" w:rsidRPr="00800AB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AB9">
        <w:rPr>
          <w:rFonts w:ascii="Times New Roman" w:hAnsi="Times New Roman" w:cs="Times New Roman"/>
          <w:sz w:val="28"/>
          <w:szCs w:val="28"/>
          <w:shd w:val="clear" w:color="auto" w:fill="FFFFFF"/>
        </w:rPr>
        <w:t>- поиск путей предупреждения возникновения у подростков и молодежи виртуальных девиаций;</w:t>
      </w:r>
    </w:p>
    <w:p w14:paraId="2C30D863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Style w:val="js-item-maininfo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роли </w:t>
      </w:r>
      <w:r>
        <w:rPr>
          <w:rStyle w:val="js-item-maininfo"/>
          <w:sz w:val="28"/>
          <w:szCs w:val="28"/>
        </w:rPr>
        <w:t>гуманитарных предметов в профилактике асоциального поведения несовершеннолетних;</w:t>
      </w:r>
    </w:p>
    <w:p w14:paraId="68EA1944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совершенствование профессиональной подготовки будущих специалистов;</w:t>
      </w:r>
    </w:p>
    <w:p w14:paraId="77D83498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педагогических университетов – крупных исследовательских центров подготовки педагогических кадров – в решении проблем современного образования;</w:t>
      </w:r>
    </w:p>
    <w:p w14:paraId="3C66A4D4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js-item-maininfo"/>
          <w:sz w:val="28"/>
          <w:szCs w:val="28"/>
        </w:rPr>
        <w:t xml:space="preserve">- освоение технологий бесконфликтного поведения, </w:t>
      </w:r>
      <w:r>
        <w:rPr>
          <w:rFonts w:ascii="Times New Roman" w:hAnsi="Times New Roman"/>
          <w:sz w:val="28"/>
          <w:szCs w:val="28"/>
        </w:rPr>
        <w:t>своевременного разрешения социальных конфликтов, профилактики разнообразных форм агрессии и насилия в подростково-молодежной среде;</w:t>
      </w:r>
    </w:p>
    <w:p w14:paraId="48CE2B5D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25A2A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Участники конференции убеждены, что для решения этих первоочередных задач потребуется:</w:t>
      </w:r>
    </w:p>
    <w:p w14:paraId="6029CCC1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постоянное изучение динамично меняющихся потребностей общества в необходимости поддержки положительных, созидательных настроений подрастающего поколения; </w:t>
      </w:r>
    </w:p>
    <w:p w14:paraId="3EA0FD9A" w14:textId="77777777" w:rsidR="00513E79" w:rsidRDefault="00513E79" w:rsidP="00513E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инициатива в реализации образовательной политики в вопросах социального воспитания и профил</w:t>
      </w:r>
      <w:r w:rsidR="00063AD0">
        <w:rPr>
          <w:rFonts w:ascii="Times New Roman" w:hAnsi="Times New Roman"/>
          <w:sz w:val="28"/>
          <w:szCs w:val="28"/>
        </w:rPr>
        <w:t>актики отклоняющегося поведения.</w:t>
      </w:r>
    </w:p>
    <w:p w14:paraId="412DCF97" w14:textId="77777777" w:rsidR="00513E79" w:rsidRDefault="00513E79" w:rsidP="00513E7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81BB1C" w14:textId="77777777" w:rsidR="00800AB9" w:rsidRPr="001F241B" w:rsidRDefault="00800AB9" w:rsidP="001F241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1F2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Значимость проекта определяется следующими положениями:</w:t>
      </w:r>
    </w:p>
    <w:p w14:paraId="2CF3E030" w14:textId="77777777" w:rsidR="00800AB9" w:rsidRPr="001F241B" w:rsidRDefault="00800AB9" w:rsidP="001F241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1F2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будут рассмотрены теоретические основы и содержание, воплощающие идею культуры мира и ненасилия подрастающего поколения в педагогической науке и системе образования;</w:t>
      </w:r>
    </w:p>
    <w:p w14:paraId="22EC6210" w14:textId="77777777" w:rsidR="00800AB9" w:rsidRPr="001F241B" w:rsidRDefault="00800AB9" w:rsidP="001F241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1F2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будут определены воспитательные возможности учебных предметов, формирующих нравственные качества, духовные ценности, культуру человеческих взаимоотношений подрастающего поколения;</w:t>
      </w:r>
    </w:p>
    <w:p w14:paraId="617AC45F" w14:textId="77777777" w:rsidR="00800AB9" w:rsidRPr="001F241B" w:rsidRDefault="00800AB9" w:rsidP="001F241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1F2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будут предложены возможные технологии укрепления и защиты мира, отказа от различных форм проявления насилия и нетерпимости в системе образования;</w:t>
      </w:r>
    </w:p>
    <w:p w14:paraId="3DCC5212" w14:textId="77777777" w:rsidR="00513E79" w:rsidRPr="001F241B" w:rsidRDefault="00800AB9" w:rsidP="001F241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будут обоснованы педагогические условия, обеспечивающие эффективность использования мирных практик межличностного и социального взаимодействия в целях предупреждения и разрешения конфликтов.</w:t>
      </w:r>
    </w:p>
    <w:p w14:paraId="4799FA47" w14:textId="465A732A" w:rsidR="001D3F15" w:rsidRPr="00800D3C" w:rsidRDefault="00513E79" w:rsidP="00800D3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3F15" w:rsidRPr="00800D3C" w:rsidSect="008E32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21A2" w14:textId="77777777" w:rsidR="00343B07" w:rsidRDefault="00343B07" w:rsidP="00AA4284">
      <w:pPr>
        <w:spacing w:after="0" w:line="240" w:lineRule="auto"/>
      </w:pPr>
      <w:r>
        <w:separator/>
      </w:r>
    </w:p>
  </w:endnote>
  <w:endnote w:type="continuationSeparator" w:id="0">
    <w:p w14:paraId="3C984BD2" w14:textId="77777777" w:rsidR="00343B07" w:rsidRDefault="00343B07" w:rsidP="00A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251"/>
      <w:docPartObj>
        <w:docPartGallery w:val="Page Numbers (Bottom of Page)"/>
        <w:docPartUnique/>
      </w:docPartObj>
    </w:sdtPr>
    <w:sdtEndPr/>
    <w:sdtContent>
      <w:p w14:paraId="34C39859" w14:textId="77777777" w:rsidR="00AA4284" w:rsidRDefault="008058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8586F" w14:textId="77777777" w:rsidR="00AA4284" w:rsidRDefault="00AA4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BDB42" w14:textId="77777777" w:rsidR="00343B07" w:rsidRDefault="00343B07" w:rsidP="00AA4284">
      <w:pPr>
        <w:spacing w:after="0" w:line="240" w:lineRule="auto"/>
      </w:pPr>
      <w:r>
        <w:separator/>
      </w:r>
    </w:p>
  </w:footnote>
  <w:footnote w:type="continuationSeparator" w:id="0">
    <w:p w14:paraId="3DAAEB1C" w14:textId="77777777" w:rsidR="00343B07" w:rsidRDefault="00343B07" w:rsidP="00AA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B0DBA"/>
    <w:multiLevelType w:val="hybridMultilevel"/>
    <w:tmpl w:val="65BE9B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3B"/>
    <w:rsid w:val="00004C6B"/>
    <w:rsid w:val="00055ECC"/>
    <w:rsid w:val="00063AD0"/>
    <w:rsid w:val="00122C69"/>
    <w:rsid w:val="001D3F15"/>
    <w:rsid w:val="001F241B"/>
    <w:rsid w:val="00343B07"/>
    <w:rsid w:val="00513E79"/>
    <w:rsid w:val="00800AB9"/>
    <w:rsid w:val="00800D3C"/>
    <w:rsid w:val="00805862"/>
    <w:rsid w:val="008E32DE"/>
    <w:rsid w:val="00911CC8"/>
    <w:rsid w:val="00966CA3"/>
    <w:rsid w:val="00980D3B"/>
    <w:rsid w:val="00AA4284"/>
    <w:rsid w:val="00B57416"/>
    <w:rsid w:val="00B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6321"/>
  <w15:docId w15:val="{4FF591E4-DD7D-4CF5-94B7-EAB637A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13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3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item-maininfo">
    <w:name w:val="js-item-maininfo"/>
    <w:basedOn w:val="a0"/>
    <w:uiPriority w:val="99"/>
    <w:rsid w:val="00513E79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513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28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A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2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27CE7-4293-43F1-8286-3774E48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Serg Pechurin</cp:lastModifiedBy>
  <cp:revision>15</cp:revision>
  <cp:lastPrinted>2020-10-29T05:23:00Z</cp:lastPrinted>
  <dcterms:created xsi:type="dcterms:W3CDTF">2020-09-02T09:50:00Z</dcterms:created>
  <dcterms:modified xsi:type="dcterms:W3CDTF">2020-10-31T10:24:00Z</dcterms:modified>
</cp:coreProperties>
</file>